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A905C" w14:textId="77777777" w:rsidR="00510F8A" w:rsidRDefault="00510F8A" w:rsidP="00BB1067">
      <w:pPr>
        <w:jc w:val="both"/>
        <w:rPr>
          <w:rFonts w:ascii="Arial Black" w:hAnsi="Arial Black" w:cs="Times New Roman"/>
          <w:b/>
          <w:color w:val="000000" w:themeColor="text1"/>
          <w:sz w:val="16"/>
          <w:szCs w:val="16"/>
          <w:lang w:val="es-EC"/>
        </w:rPr>
      </w:pPr>
    </w:p>
    <w:p w14:paraId="4EED9902" w14:textId="4F5A7C97" w:rsidR="00DC7952" w:rsidRPr="0080758A" w:rsidRDefault="00D02FFD" w:rsidP="00BB1067">
      <w:pPr>
        <w:jc w:val="both"/>
        <w:rPr>
          <w:rFonts w:ascii="Arial Black" w:hAnsi="Arial Black" w:cs="Times New Roman"/>
          <w:b/>
          <w:color w:val="000000" w:themeColor="text1"/>
          <w:sz w:val="16"/>
          <w:szCs w:val="16"/>
          <w:lang w:val="es-EC"/>
        </w:rPr>
      </w:pPr>
      <w:r w:rsidRPr="0080758A">
        <w:rPr>
          <w:rFonts w:ascii="Arial Black" w:hAnsi="Arial Black" w:cs="Times New Roman"/>
          <w:b/>
          <w:color w:val="000000" w:themeColor="text1"/>
          <w:sz w:val="16"/>
          <w:szCs w:val="16"/>
          <w:lang w:val="es-EC"/>
        </w:rPr>
        <w:t xml:space="preserve">EJE TEMÁTICO: </w:t>
      </w:r>
      <w:r w:rsidR="00BB1067" w:rsidRPr="0080758A">
        <w:rPr>
          <w:rFonts w:ascii="Arial Black" w:hAnsi="Arial Black" w:cs="Times New Roman"/>
          <w:bCs/>
          <w:color w:val="000000" w:themeColor="text1"/>
          <w:sz w:val="16"/>
          <w:szCs w:val="16"/>
          <w:lang w:val="es-EC"/>
        </w:rPr>
        <w:t xml:space="preserve">Texto </w:t>
      </w:r>
      <w:r w:rsidR="00BB1067" w:rsidRPr="0080758A">
        <w:rPr>
          <w:rFonts w:ascii="Arial Black" w:hAnsi="Arial Black" w:cs="Times New Roman"/>
          <w:b/>
          <w:color w:val="000000" w:themeColor="text1"/>
          <w:sz w:val="16"/>
          <w:szCs w:val="16"/>
          <w:highlight w:val="yellow"/>
          <w:lang w:val="es-EC"/>
        </w:rPr>
        <w:t>(Escribir el eje que corresponda a su investigación)</w:t>
      </w:r>
    </w:p>
    <w:p w14:paraId="75F1B32A" w14:textId="77777777" w:rsidR="0080758A" w:rsidRPr="0080758A" w:rsidRDefault="0080758A" w:rsidP="0080758A">
      <w:pPr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es-EC"/>
        </w:rPr>
      </w:pPr>
    </w:p>
    <w:p w14:paraId="6494689E" w14:textId="2FF35ABA" w:rsidR="0080758A" w:rsidRPr="0080758A" w:rsidRDefault="0080758A" w:rsidP="00FB0699">
      <w:pPr>
        <w:jc w:val="center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es-EC"/>
        </w:rPr>
      </w:pPr>
      <w:r w:rsidRPr="0080758A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es-EC"/>
        </w:rPr>
        <w:t>Título de la ponencia en español</w:t>
      </w:r>
      <w:r w:rsidRPr="0080758A">
        <w:rPr>
          <w:rFonts w:ascii="Times New Roman" w:eastAsia="Times New Roman" w:hAnsi="Times New Roman" w:cs="Times New Roman"/>
          <w:bCs/>
          <w:color w:val="1F1F1F"/>
          <w:sz w:val="28"/>
          <w:szCs w:val="28"/>
          <w:lang w:val="es-EC"/>
        </w:rPr>
        <w:t xml:space="preserve"> </w:t>
      </w:r>
      <w:r w:rsidRPr="0080758A">
        <w:rPr>
          <w:rFonts w:ascii="Times New Roman" w:eastAsia="Times New Roman" w:hAnsi="Times New Roman" w:cs="Times New Roman"/>
          <w:bCs/>
          <w:color w:val="1F1F1F"/>
          <w:sz w:val="24"/>
          <w:szCs w:val="24"/>
          <w:highlight w:val="yellow"/>
          <w:lang w:val="es-EC"/>
        </w:rPr>
        <w:t>(no exceder las 15 palabras)</w:t>
      </w:r>
    </w:p>
    <w:p w14:paraId="37E1647D" w14:textId="5D740CDA" w:rsidR="007230D6" w:rsidRDefault="00DC7952" w:rsidP="00FB0699">
      <w:pPr>
        <w:jc w:val="center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es-EC"/>
        </w:rPr>
      </w:pPr>
      <w:r w:rsidRPr="0080758A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es-EC"/>
        </w:rPr>
        <w:t xml:space="preserve">Título en </w:t>
      </w:r>
      <w:r w:rsidR="0080758A" w:rsidRPr="0080758A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es-EC"/>
        </w:rPr>
        <w:t>inglés</w:t>
      </w:r>
    </w:p>
    <w:p w14:paraId="481DFD5B" w14:textId="77777777" w:rsidR="0080758A" w:rsidRPr="0080758A" w:rsidRDefault="0080758A" w:rsidP="00FB0699">
      <w:pPr>
        <w:jc w:val="center"/>
        <w:rPr>
          <w:rFonts w:ascii="Times New Roman" w:eastAsia="Times New Roman" w:hAnsi="Times New Roman" w:cs="Times New Roman"/>
          <w:bCs/>
          <w:color w:val="1F1F1F"/>
          <w:sz w:val="24"/>
          <w:szCs w:val="24"/>
          <w:lang w:val="es-EC"/>
        </w:rPr>
      </w:pPr>
    </w:p>
    <w:p w14:paraId="076BA77F" w14:textId="46BDCCD9" w:rsidR="00B61C8E" w:rsidRPr="0080758A" w:rsidRDefault="00BB1067" w:rsidP="00FB0699">
      <w:pPr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C"/>
        </w:rPr>
      </w:pPr>
      <w:bookmarkStart w:id="0" w:name="_Hlk112518213"/>
      <w:r w:rsidRPr="0080758A">
        <w:rPr>
          <w:rFonts w:ascii="Times New Roman" w:eastAsia="Times New Roman" w:hAnsi="Times New Roman" w:cs="Times New Roman"/>
          <w:b/>
          <w:sz w:val="24"/>
          <w:szCs w:val="24"/>
          <w:lang w:val="es-EC"/>
        </w:rPr>
        <w:t>Nombres y apellidos de a</w:t>
      </w:r>
      <w:r w:rsidR="00DC7952" w:rsidRPr="0080758A">
        <w:rPr>
          <w:rFonts w:ascii="Times New Roman" w:eastAsia="Times New Roman" w:hAnsi="Times New Roman" w:cs="Times New Roman"/>
          <w:b/>
          <w:sz w:val="24"/>
          <w:szCs w:val="24"/>
          <w:lang w:val="es-EC"/>
        </w:rPr>
        <w:t>utor 1</w:t>
      </w:r>
      <w:r w:rsidR="00B61C8E" w:rsidRPr="0080758A">
        <w:rPr>
          <w:rFonts w:ascii="Times New Roman" w:eastAsia="Times New Roman" w:hAnsi="Times New Roman" w:cs="Times New Roman"/>
          <w:b/>
          <w:sz w:val="24"/>
          <w:szCs w:val="24"/>
          <w:lang w:val="es-EC"/>
        </w:rPr>
        <w:t xml:space="preserve"> </w:t>
      </w:r>
    </w:p>
    <w:p w14:paraId="48055CDF" w14:textId="1C4DBA37" w:rsidR="00B61C8E" w:rsidRPr="0080758A" w:rsidRDefault="00BB1067" w:rsidP="00FB0699">
      <w:pPr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C"/>
        </w:rPr>
      </w:pPr>
      <w:r w:rsidRPr="0080758A">
        <w:rPr>
          <w:rFonts w:ascii="Times New Roman" w:eastAsia="Times New Roman" w:hAnsi="Times New Roman" w:cs="Times New Roman"/>
          <w:b/>
          <w:sz w:val="24"/>
          <w:szCs w:val="24"/>
          <w:lang w:val="es-EC"/>
        </w:rPr>
        <w:t>Nombres y apellidos de autor</w:t>
      </w:r>
      <w:r w:rsidR="00DC7952" w:rsidRPr="0080758A">
        <w:rPr>
          <w:rFonts w:ascii="Times New Roman" w:eastAsia="Times New Roman" w:hAnsi="Times New Roman" w:cs="Times New Roman"/>
          <w:b/>
          <w:sz w:val="24"/>
          <w:szCs w:val="24"/>
          <w:lang w:val="es-EC"/>
        </w:rPr>
        <w:t xml:space="preserve"> 2 </w:t>
      </w:r>
    </w:p>
    <w:p w14:paraId="333439DD" w14:textId="10A5D220" w:rsidR="00BB1067" w:rsidRPr="0080758A" w:rsidRDefault="00BB1067" w:rsidP="00FB0699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es-EC"/>
        </w:rPr>
      </w:pPr>
      <w:r w:rsidRPr="0080758A">
        <w:rPr>
          <w:rFonts w:ascii="Times New Roman" w:eastAsia="Times New Roman" w:hAnsi="Times New Roman" w:cs="Times New Roman"/>
          <w:b/>
          <w:sz w:val="24"/>
          <w:szCs w:val="24"/>
          <w:lang w:val="es-EC"/>
        </w:rPr>
        <w:t>Nombres y apellidos de autor</w:t>
      </w:r>
      <w:r w:rsidR="00DC7952" w:rsidRPr="0080758A">
        <w:rPr>
          <w:rFonts w:ascii="Times New Roman" w:eastAsia="Times New Roman" w:hAnsi="Times New Roman" w:cs="Times New Roman"/>
          <w:b/>
          <w:sz w:val="24"/>
          <w:szCs w:val="24"/>
          <w:lang w:val="es-EC"/>
        </w:rPr>
        <w:t xml:space="preserve"> 3 </w:t>
      </w:r>
    </w:p>
    <w:p w14:paraId="13E441B2" w14:textId="07A0D8B3" w:rsidR="00B61C8E" w:rsidRDefault="00BB1067" w:rsidP="00FB0699">
      <w:pPr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val="es-EC" w:eastAsia="pt-BR"/>
        </w:rPr>
      </w:pPr>
      <w:r w:rsidRPr="0080758A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val="es-EC" w:eastAsia="pt-BR"/>
        </w:rPr>
        <w:t>Máximo 4 autores</w:t>
      </w:r>
      <w:r w:rsidRPr="0080758A">
        <w:rPr>
          <w:rFonts w:ascii="Times New Roman" w:eastAsia="Times New Roman" w:hAnsi="Times New Roman" w:cs="Times New Roman"/>
          <w:bCs/>
          <w:iCs/>
          <w:sz w:val="24"/>
          <w:szCs w:val="24"/>
          <w:lang w:val="es-EC" w:eastAsia="pt-BR"/>
        </w:rPr>
        <w:t xml:space="preserve"> </w:t>
      </w:r>
    </w:p>
    <w:p w14:paraId="08F4339C" w14:textId="77777777" w:rsidR="00E7303D" w:rsidRDefault="00E7303D" w:rsidP="00E730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A60CE4" w14:textId="4303EEFD" w:rsidR="00E7303D" w:rsidRPr="0080758A" w:rsidRDefault="00E7303D" w:rsidP="00E7303D">
      <w:pPr>
        <w:rPr>
          <w:rFonts w:ascii="Times New Roman" w:eastAsia="Times New Roman" w:hAnsi="Times New Roman" w:cs="Times New Roman"/>
          <w:bCs/>
          <w:iCs/>
          <w:sz w:val="24"/>
          <w:szCs w:val="24"/>
          <w:lang w:val="es-EC" w:eastAsia="pt-BR"/>
        </w:rPr>
      </w:pPr>
      <w:r w:rsidRPr="00963068">
        <w:rPr>
          <w:rFonts w:ascii="Times New Roman" w:hAnsi="Times New Roman" w:cs="Times New Roman"/>
          <w:b/>
          <w:bCs/>
          <w:sz w:val="24"/>
          <w:szCs w:val="24"/>
        </w:rPr>
        <w:t>Autor de correspondencia: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246D">
        <w:rPr>
          <w:rFonts w:ascii="Times New Roman" w:hAnsi="Times New Roman" w:cs="Times New Roman"/>
          <w:sz w:val="24"/>
          <w:szCs w:val="24"/>
          <w:highlight w:val="yellow"/>
        </w:rPr>
        <w:t>colocar nombres y apellidos y correo electrónico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9E7972" w14:textId="77777777" w:rsidR="00BB1067" w:rsidRPr="0080758A" w:rsidRDefault="00BB1067" w:rsidP="00FB0699">
      <w:pPr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s-EC"/>
        </w:rPr>
      </w:pPr>
    </w:p>
    <w:p w14:paraId="60F27FCD" w14:textId="719A333A" w:rsidR="002039C2" w:rsidRPr="006046C3" w:rsidRDefault="007230D6" w:rsidP="00FB0699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val="es-EC" w:eastAsia="pt-BR"/>
        </w:rPr>
      </w:pPr>
      <w:r w:rsidRPr="0080758A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BR"/>
        </w:rPr>
        <w:t>RESUMEN</w:t>
      </w:r>
      <w:r w:rsidR="002039C2" w:rsidRPr="0080758A">
        <w:rPr>
          <w:rFonts w:ascii="Times New Roman" w:eastAsia="Times New Roman" w:hAnsi="Times New Roman" w:cs="Times New Roman"/>
          <w:b/>
          <w:iCs/>
          <w:sz w:val="24"/>
          <w:szCs w:val="24"/>
          <w:lang w:val="es-EC" w:eastAsia="pt-BR"/>
        </w:rPr>
        <w:t xml:space="preserve"> </w:t>
      </w:r>
      <w:r w:rsidR="002039C2" w:rsidRPr="0080758A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val="es-EC" w:eastAsia="pt-BR"/>
        </w:rPr>
        <w:t xml:space="preserve">El resumen debe tener una extensión máxima de </w:t>
      </w:r>
      <w:r w:rsidR="00D0612D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val="es-EC" w:eastAsia="pt-BR"/>
        </w:rPr>
        <w:t>30</w:t>
      </w:r>
      <w:r w:rsidR="002039C2" w:rsidRPr="0080758A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val="es-EC" w:eastAsia="pt-BR"/>
        </w:rPr>
        <w:t>0 palabras, no debe</w:t>
      </w:r>
      <w:r w:rsidR="00BB1067" w:rsidRPr="0080758A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val="es-EC" w:eastAsia="pt-BR"/>
        </w:rPr>
        <w:t xml:space="preserve"> </w:t>
      </w:r>
      <w:r w:rsidR="002039C2" w:rsidRPr="0080758A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val="es-EC" w:eastAsia="pt-BR"/>
        </w:rPr>
        <w:t>contener siglas o citas</w:t>
      </w:r>
      <w:r w:rsidR="001D7333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val="es-EC" w:eastAsia="pt-BR"/>
        </w:rPr>
        <w:t xml:space="preserve"> bibliográficas</w:t>
      </w:r>
      <w:r w:rsidR="002039C2" w:rsidRPr="0080758A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val="es-EC" w:eastAsia="pt-BR"/>
        </w:rPr>
        <w:t>, pues es una construcción propia</w:t>
      </w:r>
      <w:r w:rsidR="001D7333"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val="es-EC" w:eastAsia="pt-BR"/>
        </w:rPr>
        <w:t>;</w:t>
      </w:r>
      <w:r w:rsidR="006046C3" w:rsidRPr="006046C3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val="es-EC" w:eastAsia="pt-BR"/>
        </w:rPr>
        <w:t xml:space="preserve"> </w:t>
      </w:r>
      <w:r w:rsidR="006046C3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val="es-EC" w:eastAsia="pt-BR"/>
        </w:rPr>
        <w:t xml:space="preserve">debe estar estructurado en </w:t>
      </w:r>
      <w:r w:rsidR="006046C3" w:rsidRPr="006046C3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val="es-EC" w:eastAsia="pt-BR"/>
        </w:rPr>
        <w:t xml:space="preserve">letra </w:t>
      </w:r>
      <w:r w:rsidR="006046C3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val="es-EC" w:eastAsia="pt-BR"/>
        </w:rPr>
        <w:t>times new roman</w:t>
      </w:r>
      <w:r w:rsidR="006046C3" w:rsidRPr="006046C3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val="es-EC" w:eastAsia="pt-BR"/>
        </w:rPr>
        <w:t>, tamaño de letra 1</w:t>
      </w:r>
      <w:r w:rsidR="006046C3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val="es-EC" w:eastAsia="pt-BR"/>
        </w:rPr>
        <w:t>2</w:t>
      </w:r>
      <w:r w:rsidR="006046C3" w:rsidRPr="006046C3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val="es-EC" w:eastAsia="pt-BR"/>
        </w:rPr>
        <w:t>, interlineado 1,15 (sencillo) y en un solo párrafo</w:t>
      </w:r>
      <w:r w:rsidR="006046C3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val="es-EC" w:eastAsia="pt-BR"/>
        </w:rPr>
        <w:t xml:space="preserve"> y </w:t>
      </w:r>
      <w:r w:rsidR="002039C2" w:rsidRPr="006046C3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val="es-EC" w:eastAsia="pt-BR"/>
        </w:rPr>
        <w:t xml:space="preserve">debe </w:t>
      </w:r>
      <w:r w:rsidR="00BB1067" w:rsidRPr="006046C3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val="es-EC" w:eastAsia="pt-BR"/>
        </w:rPr>
        <w:t>poseer</w:t>
      </w:r>
      <w:r w:rsidR="002039C2" w:rsidRPr="006046C3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val="es-EC" w:eastAsia="pt-BR"/>
        </w:rPr>
        <w:t xml:space="preserve"> los siguientes elementos:</w:t>
      </w:r>
      <w:r w:rsidR="002039C2" w:rsidRPr="006046C3"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val="es-EC" w:eastAsia="pt-BR"/>
        </w:rPr>
        <w:t xml:space="preserve"> Introducción:</w:t>
      </w:r>
      <w:r w:rsidR="002039C2" w:rsidRPr="006046C3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val="es-EC" w:eastAsia="pt-BR"/>
        </w:rPr>
        <w:t xml:space="preserve"> Texto. </w:t>
      </w:r>
      <w:r w:rsidR="002039C2" w:rsidRPr="006046C3"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val="es-EC" w:eastAsia="pt-BR"/>
        </w:rPr>
        <w:t>Objetivo:</w:t>
      </w:r>
      <w:r w:rsidR="00BB1067" w:rsidRPr="006046C3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val="es-EC" w:eastAsia="pt-BR"/>
        </w:rPr>
        <w:t xml:space="preserve"> </w:t>
      </w:r>
      <w:r w:rsidR="002039C2" w:rsidRPr="006046C3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val="es-EC" w:eastAsia="pt-BR"/>
        </w:rPr>
        <w:t xml:space="preserve">Texto. </w:t>
      </w:r>
      <w:r w:rsidR="002039C2" w:rsidRPr="006046C3"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val="es-EC" w:eastAsia="pt-BR"/>
        </w:rPr>
        <w:t>Metodología:</w:t>
      </w:r>
      <w:r w:rsidR="002039C2" w:rsidRPr="006046C3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val="es-EC" w:eastAsia="pt-BR"/>
        </w:rPr>
        <w:t xml:space="preserve"> Texto. </w:t>
      </w:r>
      <w:r w:rsidR="002039C2" w:rsidRPr="006046C3"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val="es-EC" w:eastAsia="pt-BR"/>
        </w:rPr>
        <w:t>Resultados:</w:t>
      </w:r>
      <w:r w:rsidR="002039C2" w:rsidRPr="006046C3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val="es-EC" w:eastAsia="pt-BR"/>
        </w:rPr>
        <w:t xml:space="preserve"> Texto. </w:t>
      </w:r>
      <w:r w:rsidR="00FB0699" w:rsidRPr="006046C3"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val="es-EC" w:eastAsia="pt-BR"/>
        </w:rPr>
        <w:t>Conclusión/</w:t>
      </w:r>
      <w:r w:rsidR="002039C2" w:rsidRPr="006046C3"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val="es-EC" w:eastAsia="pt-BR"/>
        </w:rPr>
        <w:t>es:</w:t>
      </w:r>
      <w:r w:rsidR="002039C2" w:rsidRPr="006046C3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val="es-EC" w:eastAsia="pt-BR"/>
        </w:rPr>
        <w:t xml:space="preserve"> Texto</w:t>
      </w:r>
      <w:r w:rsidR="00BB1067" w:rsidRPr="006046C3"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  <w:lang w:val="es-EC" w:eastAsia="pt-BR"/>
        </w:rPr>
        <w:t>. Los subtítulos (nombre de cada apartado de la estructura deben estar en negrita)</w:t>
      </w:r>
    </w:p>
    <w:p w14:paraId="4B7E52E9" w14:textId="0E7FE3CF" w:rsidR="00C4709F" w:rsidRPr="0080758A" w:rsidRDefault="00C4709F" w:rsidP="00FB0699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es-EC" w:eastAsia="pt-BR"/>
        </w:rPr>
      </w:pPr>
      <w:bookmarkStart w:id="1" w:name="_Hlk113809108"/>
    </w:p>
    <w:p w14:paraId="4C635906" w14:textId="6ACEFCAE" w:rsidR="00C4709F" w:rsidRPr="0080758A" w:rsidRDefault="00C4709F" w:rsidP="00FB0699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val="es-EC" w:eastAsia="pt-BR"/>
        </w:rPr>
      </w:pPr>
    </w:p>
    <w:p w14:paraId="21C09467" w14:textId="7409EA30" w:rsidR="00B4068F" w:rsidRPr="0080758A" w:rsidRDefault="00B4068F" w:rsidP="00FB0699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val="es-EC" w:eastAsia="pt-BR"/>
        </w:rPr>
      </w:pPr>
    </w:p>
    <w:p w14:paraId="3B6A2B2C" w14:textId="73071B03" w:rsidR="00B4068F" w:rsidRPr="0080758A" w:rsidRDefault="00B4068F" w:rsidP="00FB0699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val="es-EC" w:eastAsia="pt-BR"/>
        </w:rPr>
      </w:pPr>
    </w:p>
    <w:p w14:paraId="72A42EBC" w14:textId="1FA1CAD3" w:rsidR="00B4068F" w:rsidRPr="0080758A" w:rsidRDefault="00B4068F" w:rsidP="00FB0699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val="es-EC" w:eastAsia="pt-BR"/>
        </w:rPr>
      </w:pPr>
    </w:p>
    <w:p w14:paraId="1CEEC31E" w14:textId="77777777" w:rsidR="00B4068F" w:rsidRPr="0080758A" w:rsidRDefault="00B4068F" w:rsidP="00FB0699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val="es-EC" w:eastAsia="pt-BR"/>
        </w:rPr>
      </w:pPr>
    </w:p>
    <w:p w14:paraId="6B059BD1" w14:textId="77777777" w:rsidR="00C4709F" w:rsidRPr="0080758A" w:rsidRDefault="00C4709F" w:rsidP="00FB0699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val="es-EC" w:eastAsia="pt-BR"/>
        </w:rPr>
      </w:pPr>
    </w:p>
    <w:p w14:paraId="339C11F4" w14:textId="7497F8C1" w:rsidR="00957AF2" w:rsidRPr="0080758A" w:rsidRDefault="00957AF2" w:rsidP="00FB0699">
      <w:pPr>
        <w:jc w:val="both"/>
        <w:rPr>
          <w:rFonts w:ascii="Times New Roman" w:eastAsia="Times New Roman" w:hAnsi="Times New Roman"/>
          <w:sz w:val="24"/>
          <w:szCs w:val="24"/>
          <w:lang w:val="es-EC" w:eastAsia="pt-BR"/>
        </w:rPr>
      </w:pPr>
      <w:r w:rsidRPr="0080758A">
        <w:rPr>
          <w:rFonts w:ascii="Times New Roman" w:eastAsia="Times New Roman" w:hAnsi="Times New Roman"/>
          <w:b/>
          <w:bCs/>
          <w:sz w:val="24"/>
          <w:szCs w:val="24"/>
          <w:lang w:val="es-EC" w:eastAsia="pt-BR"/>
        </w:rPr>
        <w:t>Palabras clave:</w:t>
      </w:r>
      <w:r w:rsidR="003547FD" w:rsidRPr="0080758A">
        <w:rPr>
          <w:rFonts w:ascii="Times New Roman" w:eastAsia="Times New Roman" w:hAnsi="Times New Roman"/>
          <w:sz w:val="24"/>
          <w:szCs w:val="24"/>
          <w:lang w:val="es-EC" w:eastAsia="pt-BR"/>
        </w:rPr>
        <w:t xml:space="preserve"> </w:t>
      </w:r>
      <w:r w:rsidR="003547FD" w:rsidRPr="0080758A">
        <w:rPr>
          <w:rFonts w:ascii="Times New Roman" w:eastAsia="Times New Roman" w:hAnsi="Times New Roman"/>
          <w:sz w:val="24"/>
          <w:szCs w:val="24"/>
          <w:highlight w:val="yellow"/>
          <w:lang w:val="es-EC" w:eastAsia="pt-BR"/>
        </w:rPr>
        <w:t xml:space="preserve">Deben ser un mínimo de 3 y máximo de 6 y estar relacionadas con su investigación, además </w:t>
      </w:r>
      <w:r w:rsidR="00BB1067" w:rsidRPr="0080758A">
        <w:rPr>
          <w:rFonts w:ascii="Times New Roman" w:eastAsia="Times New Roman" w:hAnsi="Times New Roman"/>
          <w:sz w:val="24"/>
          <w:szCs w:val="24"/>
          <w:highlight w:val="yellow"/>
          <w:lang w:val="es-EC" w:eastAsia="pt-BR"/>
        </w:rPr>
        <w:t xml:space="preserve">deben </w:t>
      </w:r>
      <w:r w:rsidR="003547FD" w:rsidRPr="0080758A">
        <w:rPr>
          <w:rFonts w:ascii="Times New Roman" w:eastAsia="Times New Roman" w:hAnsi="Times New Roman"/>
          <w:sz w:val="24"/>
          <w:szCs w:val="24"/>
          <w:highlight w:val="yellow"/>
          <w:lang w:val="es-EC" w:eastAsia="pt-BR"/>
        </w:rPr>
        <w:t>ser extraídas de</w:t>
      </w:r>
      <w:r w:rsidR="00BB1067" w:rsidRPr="0080758A">
        <w:rPr>
          <w:rFonts w:ascii="Times New Roman" w:eastAsia="Times New Roman" w:hAnsi="Times New Roman"/>
          <w:sz w:val="24"/>
          <w:szCs w:val="24"/>
          <w:highlight w:val="yellow"/>
          <w:lang w:val="es-EC" w:eastAsia="pt-BR"/>
        </w:rPr>
        <w:t xml:space="preserve"> los descriptores de la salud</w:t>
      </w:r>
      <w:r w:rsidR="003547FD" w:rsidRPr="0080758A">
        <w:rPr>
          <w:rFonts w:ascii="Times New Roman" w:eastAsia="Times New Roman" w:hAnsi="Times New Roman"/>
          <w:sz w:val="24"/>
          <w:szCs w:val="24"/>
          <w:highlight w:val="yellow"/>
          <w:lang w:val="es-EC" w:eastAsia="pt-BR"/>
        </w:rPr>
        <w:t xml:space="preserve"> (https://decs.bvsalud.org/es/), </w:t>
      </w:r>
      <w:r w:rsidR="00BB1067" w:rsidRPr="0080758A">
        <w:rPr>
          <w:rFonts w:ascii="Times New Roman" w:eastAsia="Times New Roman" w:hAnsi="Times New Roman"/>
          <w:sz w:val="24"/>
          <w:szCs w:val="24"/>
          <w:highlight w:val="yellow"/>
          <w:lang w:val="es-EC" w:eastAsia="pt-BR"/>
        </w:rPr>
        <w:t>estar organizadas</w:t>
      </w:r>
      <w:r w:rsidR="003547FD" w:rsidRPr="0080758A">
        <w:rPr>
          <w:rFonts w:ascii="Times New Roman" w:eastAsia="Times New Roman" w:hAnsi="Times New Roman"/>
          <w:sz w:val="24"/>
          <w:szCs w:val="24"/>
          <w:highlight w:val="yellow"/>
          <w:lang w:val="es-EC" w:eastAsia="pt-BR"/>
        </w:rPr>
        <w:t xml:space="preserve"> </w:t>
      </w:r>
      <w:r w:rsidR="00BB1067" w:rsidRPr="0080758A">
        <w:rPr>
          <w:rFonts w:ascii="Times New Roman" w:eastAsia="Times New Roman" w:hAnsi="Times New Roman"/>
          <w:sz w:val="24"/>
          <w:szCs w:val="24"/>
          <w:highlight w:val="yellow"/>
          <w:lang w:val="es-EC" w:eastAsia="pt-BR"/>
        </w:rPr>
        <w:t>por orden alfabético</w:t>
      </w:r>
      <w:r w:rsidR="003547FD" w:rsidRPr="0080758A">
        <w:rPr>
          <w:rFonts w:ascii="Times New Roman" w:eastAsia="Times New Roman" w:hAnsi="Times New Roman"/>
          <w:sz w:val="24"/>
          <w:szCs w:val="24"/>
          <w:highlight w:val="yellow"/>
          <w:lang w:val="es-EC" w:eastAsia="pt-BR"/>
        </w:rPr>
        <w:t xml:space="preserve"> y separadas por punto y coma.</w:t>
      </w:r>
      <w:r w:rsidR="003547FD" w:rsidRPr="0080758A">
        <w:rPr>
          <w:rFonts w:ascii="Times New Roman" w:eastAsia="Times New Roman" w:hAnsi="Times New Roman"/>
          <w:sz w:val="24"/>
          <w:szCs w:val="24"/>
          <w:lang w:val="es-EC" w:eastAsia="pt-BR"/>
        </w:rPr>
        <w:t xml:space="preserve"> </w:t>
      </w:r>
    </w:p>
    <w:p w14:paraId="05698AE5" w14:textId="77777777" w:rsidR="00957AF2" w:rsidRPr="0080758A" w:rsidRDefault="00957AF2" w:rsidP="00FB0699">
      <w:pPr>
        <w:jc w:val="both"/>
        <w:rPr>
          <w:rFonts w:ascii="Times New Roman" w:eastAsia="Times New Roman" w:hAnsi="Times New Roman"/>
          <w:sz w:val="24"/>
          <w:szCs w:val="24"/>
          <w:lang w:val="es-EC" w:eastAsia="pt-BR"/>
        </w:rPr>
      </w:pPr>
    </w:p>
    <w:bookmarkEnd w:id="0"/>
    <w:bookmarkEnd w:id="1"/>
    <w:p w14:paraId="11D51C3C" w14:textId="77777777" w:rsidR="00CF7828" w:rsidRPr="0080758A" w:rsidRDefault="00CF7828" w:rsidP="007230D6">
      <w:pPr>
        <w:shd w:val="clear" w:color="auto" w:fill="FFFFFF"/>
        <w:spacing w:line="360" w:lineRule="auto"/>
        <w:jc w:val="both"/>
        <w:rPr>
          <w:lang w:val="es-EC"/>
        </w:rPr>
      </w:pPr>
    </w:p>
    <w:p w14:paraId="1C295FCE" w14:textId="77777777" w:rsidR="001D6A42" w:rsidRPr="0080758A" w:rsidRDefault="001D6A42">
      <w:pPr>
        <w:spacing w:line="240" w:lineRule="auto"/>
        <w:rPr>
          <w:color w:val="4472C4" w:themeColor="accent1"/>
          <w:lang w:val="es-EC"/>
        </w:rPr>
      </w:pPr>
      <w:r w:rsidRPr="0080758A">
        <w:rPr>
          <w:color w:val="4472C4" w:themeColor="accent1"/>
          <w:lang w:val="es-EC"/>
        </w:rPr>
        <w:br w:type="page"/>
      </w:r>
    </w:p>
    <w:p w14:paraId="18EF24A5" w14:textId="77777777" w:rsidR="00C4709F" w:rsidRPr="0080758A" w:rsidRDefault="00C4709F" w:rsidP="00B10E02">
      <w:pPr>
        <w:spacing w:line="240" w:lineRule="auto"/>
        <w:jc w:val="both"/>
        <w:rPr>
          <w:color w:val="4472C4" w:themeColor="accent1"/>
          <w:lang w:val="es-EC"/>
        </w:rPr>
      </w:pPr>
    </w:p>
    <w:p w14:paraId="448E23B3" w14:textId="1EF5DCD2" w:rsidR="00B10E02" w:rsidRPr="0080758A" w:rsidRDefault="00B4068F" w:rsidP="00B10E02">
      <w:pPr>
        <w:spacing w:line="240" w:lineRule="auto"/>
        <w:jc w:val="both"/>
        <w:rPr>
          <w:color w:val="4472C4" w:themeColor="accent1"/>
          <w:lang w:val="es-EC"/>
        </w:rPr>
        <w:sectPr w:rsidR="00B10E02" w:rsidRPr="0080758A" w:rsidSect="0018434D">
          <w:headerReference w:type="default" r:id="rId8"/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80758A">
        <w:rPr>
          <w:rFonts w:ascii="Arial Black" w:hAnsi="Arial Black" w:cs="Times New Roman"/>
          <w:b/>
          <w:color w:val="000000" w:themeColor="text1"/>
          <w:sz w:val="16"/>
          <w:szCs w:val="16"/>
          <w:lang w:val="es-EC"/>
        </w:rPr>
        <w:t>DATOS DE LOS AUTORES</w:t>
      </w:r>
    </w:p>
    <w:p w14:paraId="74AB2FC0" w14:textId="644E7DFE" w:rsidR="0018434D" w:rsidRPr="0080758A" w:rsidRDefault="00B4068F" w:rsidP="00B10E02">
      <w:pPr>
        <w:spacing w:line="240" w:lineRule="auto"/>
        <w:jc w:val="both"/>
        <w:rPr>
          <w:lang w:val="es-EC"/>
        </w:rPr>
      </w:pPr>
      <w:r w:rsidRPr="0080758A">
        <w:rPr>
          <w:noProof/>
          <w:lang w:val="es-EC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BC8D5F2" wp14:editId="5F41FD38">
                <wp:simplePos x="0" y="0"/>
                <wp:positionH relativeFrom="column">
                  <wp:posOffset>4879613</wp:posOffset>
                </wp:positionH>
                <wp:positionV relativeFrom="paragraph">
                  <wp:posOffset>86451</wp:posOffset>
                </wp:positionV>
                <wp:extent cx="970280" cy="1068070"/>
                <wp:effectExtent l="0" t="0" r="7620" b="11430"/>
                <wp:wrapThrough wrapText="bothSides">
                  <wp:wrapPolygon edited="0">
                    <wp:start x="0" y="0"/>
                    <wp:lineTo x="0" y="21574"/>
                    <wp:lineTo x="21487" y="21574"/>
                    <wp:lineTo x="21487" y="0"/>
                    <wp:lineTo x="0" y="0"/>
                  </wp:wrapPolygon>
                </wp:wrapThrough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280" cy="10680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5646C" w14:textId="2C4F0206" w:rsidR="005D1C99" w:rsidRPr="00940A9F" w:rsidRDefault="00DC7952" w:rsidP="005D1C99">
                            <w:pPr>
                              <w:jc w:val="center"/>
                              <w:rPr>
                                <w:color w:val="4472C4" w:themeColor="accent1"/>
                                <w:lang w:val="es-MX"/>
                              </w:rPr>
                            </w:pPr>
                            <w:r>
                              <w:rPr>
                                <w:color w:val="4472C4" w:themeColor="accent1"/>
                                <w:lang w:val="es-MX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8D5F2" id="Rectángulo 1" o:spid="_x0000_s1026" style="position:absolute;left:0;text-align:left;margin-left:384.2pt;margin-top:6.8pt;width:76.4pt;height:84.1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" filled="f" strokecolor="#002060" strokeweight="1pt">
                <v:textbox>
                  <w:txbxContent>
                    <w:p w14:paraId="0A55646C" w14:textId="2C4F0206" w:rsidR="005D1C99" w:rsidRPr="00940A9F" w:rsidRDefault="00DC7952" w:rsidP="005D1C99">
                      <w:pPr>
                        <w:jc w:val="center"/>
                        <w:rPr>
                          <w:color w:val="4472C4" w:themeColor="accent1"/>
                          <w:lang w:val="es-MX"/>
                        </w:rPr>
                      </w:pPr>
                      <w:r>
                        <w:rPr>
                          <w:color w:val="4472C4" w:themeColor="accent1"/>
                          <w:lang w:val="es-MX"/>
                        </w:rPr>
                        <w:t>FOTO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7E2D27AE" w14:textId="77777777" w:rsidR="00B10E02" w:rsidRPr="0080758A" w:rsidRDefault="00B10E02" w:rsidP="00B10E02">
      <w:pPr>
        <w:spacing w:line="240" w:lineRule="auto"/>
        <w:jc w:val="both"/>
        <w:rPr>
          <w:lang w:val="es-EC"/>
        </w:rPr>
        <w:sectPr w:rsidR="00B10E02" w:rsidRPr="0080758A" w:rsidSect="00B10E0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312D790" w14:textId="45262B0D" w:rsidR="00B61C8E" w:rsidRPr="0080758A" w:rsidRDefault="00DC7952" w:rsidP="00B61C8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80758A">
        <w:rPr>
          <w:rFonts w:ascii="Times New Roman" w:hAnsi="Times New Roman" w:cs="Times New Roman"/>
          <w:b/>
          <w:bCs/>
          <w:sz w:val="24"/>
          <w:szCs w:val="24"/>
          <w:lang w:val="es-EC"/>
        </w:rPr>
        <w:t>AUTOR 1</w:t>
      </w:r>
      <w:r w:rsidR="00B61C8E" w:rsidRPr="0080758A">
        <w:rPr>
          <w:rFonts w:ascii="Times New Roman" w:hAnsi="Times New Roman" w:cs="Times New Roman"/>
          <w:b/>
          <w:bCs/>
          <w:sz w:val="24"/>
          <w:szCs w:val="24"/>
          <w:lang w:val="es-EC"/>
        </w:rPr>
        <w:t xml:space="preserve"> </w:t>
      </w:r>
    </w:p>
    <w:p w14:paraId="74E4901E" w14:textId="2C66FEBA" w:rsidR="00B61C8E" w:rsidRPr="0080758A" w:rsidRDefault="00B61C8E" w:rsidP="00B61C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80758A">
        <w:rPr>
          <w:rFonts w:ascii="Times New Roman" w:hAnsi="Times New Roman" w:cs="Times New Roman"/>
          <w:sz w:val="24"/>
          <w:szCs w:val="24"/>
          <w:lang w:val="es-EC"/>
        </w:rPr>
        <w:t>Formación</w:t>
      </w:r>
      <w:r w:rsidR="00FB0699" w:rsidRPr="0080758A">
        <w:rPr>
          <w:rFonts w:ascii="Times New Roman" w:hAnsi="Times New Roman" w:cs="Times New Roman"/>
          <w:sz w:val="24"/>
          <w:szCs w:val="24"/>
          <w:lang w:val="es-EC"/>
        </w:rPr>
        <w:t xml:space="preserve"> profesional</w:t>
      </w:r>
      <w:r w:rsidRPr="0080758A">
        <w:rPr>
          <w:rFonts w:ascii="Times New Roman" w:hAnsi="Times New Roman" w:cs="Times New Roman"/>
          <w:sz w:val="24"/>
          <w:szCs w:val="24"/>
          <w:lang w:val="es-EC"/>
        </w:rPr>
        <w:t xml:space="preserve">: </w:t>
      </w:r>
    </w:p>
    <w:p w14:paraId="7F79C2CF" w14:textId="161A62F9" w:rsidR="00B61C8E" w:rsidRPr="0080758A" w:rsidRDefault="00B61C8E" w:rsidP="00B61C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80758A">
        <w:rPr>
          <w:rFonts w:ascii="Times New Roman" w:hAnsi="Times New Roman" w:cs="Times New Roman"/>
          <w:sz w:val="24"/>
          <w:szCs w:val="24"/>
          <w:lang w:val="es-EC"/>
        </w:rPr>
        <w:t xml:space="preserve">Filiación institucional: </w:t>
      </w:r>
    </w:p>
    <w:p w14:paraId="7D337F66" w14:textId="0D53B384" w:rsidR="00B61C8E" w:rsidRPr="0080758A" w:rsidRDefault="00B61C8E" w:rsidP="00B61C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80758A">
        <w:rPr>
          <w:rFonts w:ascii="Times New Roman" w:hAnsi="Times New Roman" w:cs="Times New Roman"/>
          <w:sz w:val="24"/>
          <w:szCs w:val="24"/>
          <w:lang w:val="es-EC"/>
        </w:rPr>
        <w:t xml:space="preserve">País: </w:t>
      </w:r>
    </w:p>
    <w:p w14:paraId="3BAB642A" w14:textId="5F1A8640" w:rsidR="00B61C8E" w:rsidRPr="0080758A" w:rsidRDefault="00B61C8E" w:rsidP="00B61C8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proofErr w:type="spellStart"/>
      <w:r w:rsidRPr="0080758A">
        <w:rPr>
          <w:rFonts w:ascii="Times New Roman" w:hAnsi="Times New Roman" w:cs="Times New Roman"/>
          <w:sz w:val="24"/>
          <w:szCs w:val="24"/>
          <w:lang w:val="es-EC"/>
        </w:rPr>
        <w:t>Orcid</w:t>
      </w:r>
      <w:proofErr w:type="spellEnd"/>
      <w:r w:rsidRPr="0080758A">
        <w:rPr>
          <w:rFonts w:ascii="Times New Roman" w:hAnsi="Times New Roman" w:cs="Times New Roman"/>
          <w:sz w:val="24"/>
          <w:szCs w:val="24"/>
          <w:lang w:val="es-EC"/>
        </w:rPr>
        <w:t xml:space="preserve">: </w:t>
      </w:r>
    </w:p>
    <w:p w14:paraId="73B5C0E7" w14:textId="179D210A" w:rsidR="005D1C99" w:rsidRPr="0080758A" w:rsidRDefault="00B61C8E" w:rsidP="00B61C8E">
      <w:pPr>
        <w:spacing w:line="240" w:lineRule="auto"/>
        <w:jc w:val="both"/>
        <w:rPr>
          <w:lang w:val="es-EC"/>
        </w:rPr>
      </w:pPr>
      <w:r w:rsidRPr="0080758A">
        <w:rPr>
          <w:rFonts w:ascii="Times New Roman" w:hAnsi="Times New Roman" w:cs="Times New Roman"/>
          <w:sz w:val="24"/>
          <w:szCs w:val="24"/>
          <w:lang w:val="es-EC"/>
        </w:rPr>
        <w:t xml:space="preserve">Correo: </w:t>
      </w:r>
    </w:p>
    <w:p w14:paraId="79865FF6" w14:textId="77777777" w:rsidR="00CF7828" w:rsidRPr="0080758A" w:rsidRDefault="00CF7828" w:rsidP="00B10E02">
      <w:pPr>
        <w:pBdr>
          <w:bottom w:val="single" w:sz="4" w:space="1" w:color="auto"/>
        </w:pBdr>
        <w:spacing w:line="240" w:lineRule="auto"/>
        <w:jc w:val="both"/>
        <w:rPr>
          <w:lang w:val="es-EC"/>
        </w:rPr>
      </w:pPr>
    </w:p>
    <w:p w14:paraId="570E557D" w14:textId="77777777" w:rsidR="00DC7952" w:rsidRPr="0080758A" w:rsidRDefault="00DC7952" w:rsidP="00DC7952">
      <w:pPr>
        <w:spacing w:line="240" w:lineRule="auto"/>
        <w:jc w:val="both"/>
        <w:rPr>
          <w:color w:val="4472C4" w:themeColor="accent1"/>
          <w:lang w:val="es-EC"/>
        </w:rPr>
        <w:sectPr w:rsidR="00DC7952" w:rsidRPr="0080758A" w:rsidSect="0018434D">
          <w:headerReference w:type="default" r:id="rId9"/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BF28708" w14:textId="77777777" w:rsidR="00DC7952" w:rsidRPr="0080758A" w:rsidRDefault="00DC7952" w:rsidP="00DC7952">
      <w:pPr>
        <w:spacing w:line="240" w:lineRule="auto"/>
        <w:jc w:val="both"/>
        <w:rPr>
          <w:lang w:val="es-EC"/>
        </w:rPr>
      </w:pPr>
      <w:r w:rsidRPr="0080758A">
        <w:rPr>
          <w:noProof/>
          <w:lang w:val="es-EC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8E626F8" wp14:editId="5C7E0D3E">
                <wp:simplePos x="0" y="0"/>
                <wp:positionH relativeFrom="column">
                  <wp:posOffset>4879613</wp:posOffset>
                </wp:positionH>
                <wp:positionV relativeFrom="paragraph">
                  <wp:posOffset>119108</wp:posOffset>
                </wp:positionV>
                <wp:extent cx="970280" cy="1068070"/>
                <wp:effectExtent l="0" t="0" r="7620" b="11430"/>
                <wp:wrapThrough wrapText="bothSides">
                  <wp:wrapPolygon edited="0">
                    <wp:start x="0" y="0"/>
                    <wp:lineTo x="0" y="21574"/>
                    <wp:lineTo x="21487" y="21574"/>
                    <wp:lineTo x="21487" y="0"/>
                    <wp:lineTo x="0" y="0"/>
                  </wp:wrapPolygon>
                </wp:wrapThrough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280" cy="10680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4FC40" w14:textId="77777777" w:rsidR="00DC7952" w:rsidRPr="00940A9F" w:rsidRDefault="00DC7952" w:rsidP="00DC7952">
                            <w:pPr>
                              <w:jc w:val="center"/>
                              <w:rPr>
                                <w:color w:val="4472C4" w:themeColor="accent1"/>
                                <w:lang w:val="es-MX"/>
                              </w:rPr>
                            </w:pPr>
                            <w:r>
                              <w:rPr>
                                <w:color w:val="4472C4" w:themeColor="accent1"/>
                                <w:lang w:val="es-MX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626F8" id="Rectángulo 4" o:spid="_x0000_s1027" style="position:absolute;left:0;text-align:left;margin-left:384.2pt;margin-top:9.4pt;width:76.4pt;height:84.1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" filled="f" strokecolor="#002060" strokeweight="1pt">
                <v:textbox>
                  <w:txbxContent>
                    <w:p w14:paraId="5F94FC40" w14:textId="77777777" w:rsidR="00DC7952" w:rsidRPr="00940A9F" w:rsidRDefault="00DC7952" w:rsidP="00DC7952">
                      <w:pPr>
                        <w:jc w:val="center"/>
                        <w:rPr>
                          <w:color w:val="4472C4" w:themeColor="accent1"/>
                          <w:lang w:val="es-MX"/>
                        </w:rPr>
                      </w:pPr>
                      <w:r>
                        <w:rPr>
                          <w:color w:val="4472C4" w:themeColor="accent1"/>
                          <w:lang w:val="es-MX"/>
                        </w:rPr>
                        <w:t>FOTO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023329F5" w14:textId="77777777" w:rsidR="00DC7952" w:rsidRPr="0080758A" w:rsidRDefault="00DC7952" w:rsidP="00DC7952">
      <w:pPr>
        <w:spacing w:line="240" w:lineRule="auto"/>
        <w:jc w:val="both"/>
        <w:rPr>
          <w:lang w:val="es-EC"/>
        </w:rPr>
        <w:sectPr w:rsidR="00DC7952" w:rsidRPr="0080758A" w:rsidSect="00B10E0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FDD4CA1" w14:textId="55D3BBFE" w:rsidR="00DC7952" w:rsidRPr="0080758A" w:rsidRDefault="00DC7952" w:rsidP="00DC795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80758A">
        <w:rPr>
          <w:rFonts w:ascii="Times New Roman" w:hAnsi="Times New Roman" w:cs="Times New Roman"/>
          <w:b/>
          <w:bCs/>
          <w:sz w:val="24"/>
          <w:szCs w:val="24"/>
          <w:lang w:val="es-EC"/>
        </w:rPr>
        <w:t xml:space="preserve">AUTOR 2 </w:t>
      </w:r>
    </w:p>
    <w:p w14:paraId="6B84FF0A" w14:textId="77777777" w:rsidR="00FB0699" w:rsidRPr="0080758A" w:rsidRDefault="00FB0699" w:rsidP="00FB06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80758A">
        <w:rPr>
          <w:rFonts w:ascii="Times New Roman" w:hAnsi="Times New Roman" w:cs="Times New Roman"/>
          <w:sz w:val="24"/>
          <w:szCs w:val="24"/>
          <w:lang w:val="es-EC"/>
        </w:rPr>
        <w:t xml:space="preserve">Formación profesional: </w:t>
      </w:r>
    </w:p>
    <w:p w14:paraId="739722AE" w14:textId="77777777" w:rsidR="00DC7952" w:rsidRPr="0080758A" w:rsidRDefault="00DC7952" w:rsidP="00DC7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80758A">
        <w:rPr>
          <w:rFonts w:ascii="Times New Roman" w:hAnsi="Times New Roman" w:cs="Times New Roman"/>
          <w:sz w:val="24"/>
          <w:szCs w:val="24"/>
          <w:lang w:val="es-EC"/>
        </w:rPr>
        <w:t xml:space="preserve">Filiación institucional: </w:t>
      </w:r>
    </w:p>
    <w:p w14:paraId="081A5178" w14:textId="77777777" w:rsidR="00DC7952" w:rsidRPr="0080758A" w:rsidRDefault="00DC7952" w:rsidP="00DC7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80758A">
        <w:rPr>
          <w:rFonts w:ascii="Times New Roman" w:hAnsi="Times New Roman" w:cs="Times New Roman"/>
          <w:sz w:val="24"/>
          <w:szCs w:val="24"/>
          <w:lang w:val="es-EC"/>
        </w:rPr>
        <w:t xml:space="preserve">País: </w:t>
      </w:r>
    </w:p>
    <w:p w14:paraId="74B41D91" w14:textId="77777777" w:rsidR="00DC7952" w:rsidRPr="0080758A" w:rsidRDefault="00DC7952" w:rsidP="00DC7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proofErr w:type="spellStart"/>
      <w:r w:rsidRPr="0080758A">
        <w:rPr>
          <w:rFonts w:ascii="Times New Roman" w:hAnsi="Times New Roman" w:cs="Times New Roman"/>
          <w:sz w:val="24"/>
          <w:szCs w:val="24"/>
          <w:lang w:val="es-EC"/>
        </w:rPr>
        <w:t>Orcid</w:t>
      </w:r>
      <w:proofErr w:type="spellEnd"/>
      <w:r w:rsidRPr="0080758A">
        <w:rPr>
          <w:rFonts w:ascii="Times New Roman" w:hAnsi="Times New Roman" w:cs="Times New Roman"/>
          <w:sz w:val="24"/>
          <w:szCs w:val="24"/>
          <w:lang w:val="es-EC"/>
        </w:rPr>
        <w:t xml:space="preserve">: </w:t>
      </w:r>
    </w:p>
    <w:p w14:paraId="0BE5E427" w14:textId="63A0D020" w:rsidR="00DC7952" w:rsidRDefault="00DC7952" w:rsidP="00DC79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s-EC"/>
        </w:rPr>
      </w:pPr>
      <w:r w:rsidRPr="0080758A">
        <w:rPr>
          <w:rFonts w:ascii="Times New Roman" w:hAnsi="Times New Roman" w:cs="Times New Roman"/>
          <w:sz w:val="24"/>
          <w:szCs w:val="24"/>
          <w:lang w:val="es-EC"/>
        </w:rPr>
        <w:t xml:space="preserve">Correo: </w:t>
      </w:r>
    </w:p>
    <w:p w14:paraId="2B5D4C2B" w14:textId="353FE0B8" w:rsidR="0041246D" w:rsidRPr="0041246D" w:rsidRDefault="0041246D" w:rsidP="0041246D">
      <w:pPr>
        <w:rPr>
          <w:lang w:val="es-EC"/>
        </w:rPr>
      </w:pPr>
    </w:p>
    <w:p w14:paraId="5A06C9B5" w14:textId="7939D8D2" w:rsidR="0041246D" w:rsidRDefault="0041246D" w:rsidP="0041246D">
      <w:pPr>
        <w:rPr>
          <w:lang w:val="es-EC"/>
        </w:rPr>
      </w:pPr>
    </w:p>
    <w:p w14:paraId="6B7C1245" w14:textId="77777777" w:rsidR="00D0612D" w:rsidRPr="001B7E84" w:rsidRDefault="00D0612D" w:rsidP="00D0612D">
      <w:pPr>
        <w:jc w:val="both"/>
        <w:rPr>
          <w:rStyle w:val="hps"/>
          <w:i/>
          <w:iCs/>
          <w:noProof/>
          <w:lang w:val="es-EC"/>
        </w:rPr>
      </w:pPr>
    </w:p>
    <w:p w14:paraId="344A5EAD" w14:textId="77777777" w:rsidR="00D0612D" w:rsidRPr="001B7E84" w:rsidRDefault="00D0612D" w:rsidP="00D0612D">
      <w:pPr>
        <w:pStyle w:val="keywords"/>
        <w:rPr>
          <w:rStyle w:val="hps"/>
          <w:rFonts w:ascii="Arial" w:hAnsi="Arial" w:cs="Arial"/>
          <w:b w:val="0"/>
          <w:bCs w:val="0"/>
          <w:sz w:val="22"/>
          <w:szCs w:val="22"/>
          <w:lang w:val="es-EC"/>
        </w:rPr>
      </w:pPr>
    </w:p>
    <w:p w14:paraId="528D408C" w14:textId="77777777" w:rsidR="00D0612D" w:rsidRDefault="00D0612D" w:rsidP="00D0612D">
      <w:pPr>
        <w:pStyle w:val="references"/>
        <w:numPr>
          <w:ilvl w:val="0"/>
          <w:numId w:val="0"/>
        </w:numPr>
        <w:rPr>
          <w:sz w:val="24"/>
          <w:szCs w:val="24"/>
          <w:lang w:val="es-EC"/>
        </w:rPr>
      </w:pPr>
    </w:p>
    <w:p w14:paraId="3B3FEC5F" w14:textId="77777777" w:rsidR="00D0612D" w:rsidRPr="0041246D" w:rsidRDefault="00D0612D" w:rsidP="0041246D">
      <w:pPr>
        <w:rPr>
          <w:lang w:val="es-EC"/>
        </w:rPr>
      </w:pPr>
    </w:p>
    <w:sectPr w:rsidR="00D0612D" w:rsidRPr="0041246D" w:rsidSect="0018434D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91AE4" w14:textId="77777777" w:rsidR="00292144" w:rsidRDefault="00292144" w:rsidP="007230D6">
      <w:pPr>
        <w:spacing w:line="240" w:lineRule="auto"/>
      </w:pPr>
      <w:r>
        <w:separator/>
      </w:r>
    </w:p>
  </w:endnote>
  <w:endnote w:type="continuationSeparator" w:id="0">
    <w:p w14:paraId="4CED84DC" w14:textId="77777777" w:rsidR="00292144" w:rsidRDefault="00292144" w:rsidP="007230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C8988" w14:textId="77777777" w:rsidR="00292144" w:rsidRDefault="00292144" w:rsidP="007230D6">
      <w:pPr>
        <w:spacing w:line="240" w:lineRule="auto"/>
      </w:pPr>
      <w:r>
        <w:separator/>
      </w:r>
    </w:p>
  </w:footnote>
  <w:footnote w:type="continuationSeparator" w:id="0">
    <w:p w14:paraId="62DA68E5" w14:textId="77777777" w:rsidR="00292144" w:rsidRDefault="00292144" w:rsidP="007230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E7CEB" w14:textId="77777777" w:rsidR="00FB0699" w:rsidRDefault="00FB0699" w:rsidP="002039C2">
    <w:pPr>
      <w:pStyle w:val="Encabezado"/>
    </w:pPr>
  </w:p>
  <w:p w14:paraId="6D7D51FD" w14:textId="77777777" w:rsidR="00FB0699" w:rsidRDefault="00FB0699" w:rsidP="002039C2">
    <w:pPr>
      <w:pStyle w:val="Encabezado"/>
    </w:pPr>
  </w:p>
  <w:p w14:paraId="6DBD662C" w14:textId="2BEAE5C4" w:rsidR="002039C2" w:rsidRDefault="002039C2" w:rsidP="002039C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B2C244" wp14:editId="6876D136">
              <wp:simplePos x="0" y="0"/>
              <wp:positionH relativeFrom="margin">
                <wp:align>center</wp:align>
              </wp:positionH>
              <wp:positionV relativeFrom="paragraph">
                <wp:posOffset>-85725</wp:posOffset>
              </wp:positionV>
              <wp:extent cx="6115050" cy="476250"/>
              <wp:effectExtent l="0" t="0" r="19050" b="1905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5050" cy="476250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2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D39AF9" w14:textId="77777777" w:rsidR="002039C2" w:rsidRPr="00DE18A6" w:rsidRDefault="002039C2" w:rsidP="002039C2">
                          <w:pPr>
                            <w:shd w:val="clear" w:color="auto" w:fill="002060"/>
                            <w:jc w:val="right"/>
                            <w:rPr>
                              <w:rFonts w:ascii="Arial Black" w:hAnsi="Arial Black" w:cs="Times New Roman"/>
                              <w:b/>
                              <w:color w:val="FFFFFF" w:themeColor="background1"/>
                              <w:sz w:val="21"/>
                              <w:szCs w:val="21"/>
                              <w:lang w:val="es-SV"/>
                            </w:rPr>
                          </w:pPr>
                          <w:r w:rsidRPr="00DE18A6">
                            <w:rPr>
                              <w:rFonts w:ascii="Arial Black" w:hAnsi="Arial Black" w:cs="Times New Roman"/>
                              <w:b/>
                              <w:color w:val="FFFFFF" w:themeColor="background1"/>
                              <w:sz w:val="21"/>
                              <w:szCs w:val="21"/>
                              <w:lang w:val="es-SV"/>
                            </w:rPr>
                            <w:t>CONGRESO INTERNACIONAL DE ENFERMERÍA</w:t>
                          </w:r>
                          <w:r>
                            <w:rPr>
                              <w:rFonts w:ascii="Arial Black" w:hAnsi="Arial Black" w:cs="Times New Roman"/>
                              <w:b/>
                              <w:color w:val="FFFFFF" w:themeColor="background1"/>
                              <w:sz w:val="21"/>
                              <w:szCs w:val="21"/>
                              <w:lang w:val="es-SV"/>
                            </w:rPr>
                            <w:t>: CUIDADO, INNOVACIÓN E INVESTIGACIÓN EN EL ÁMBITO FAMILIAR Y COMUNITARIO</w:t>
                          </w:r>
                        </w:p>
                        <w:p w14:paraId="2D31BDAA" w14:textId="77777777" w:rsidR="002039C2" w:rsidRDefault="002039C2" w:rsidP="002039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B2C244" id="Rectángulo 2" o:spid="_x0000_s1028" style="position:absolute;margin-left:0;margin-top:-6.75pt;width:481.5pt;height:37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" fillcolor="#82a0d7 [2164]" strokecolor="#4472c4 [3204]" strokeweight=".5pt">
              <v:fill color2="#678ccf [2612]" rotate="t" colors="0 #a8b7df;.5 #9aabd9;1 #879ed7" focus="100%" type="gradient">
                <o:fill v:ext="view" type="gradientUnscaled"/>
              </v:fill>
              <v:textbox>
                <w:txbxContent>
                  <w:p w14:paraId="5BD39AF9" w14:textId="77777777" w:rsidR="002039C2" w:rsidRPr="00DE18A6" w:rsidRDefault="002039C2" w:rsidP="002039C2">
                    <w:pPr>
                      <w:shd w:val="clear" w:color="auto" w:fill="002060"/>
                      <w:jc w:val="right"/>
                      <w:rPr>
                        <w:rFonts w:ascii="Arial Black" w:hAnsi="Arial Black" w:cs="Times New Roman"/>
                        <w:b/>
                        <w:color w:val="FFFFFF" w:themeColor="background1"/>
                        <w:sz w:val="21"/>
                        <w:szCs w:val="21"/>
                        <w:lang w:val="es-SV"/>
                      </w:rPr>
                    </w:pPr>
                    <w:r w:rsidRPr="00DE18A6">
                      <w:rPr>
                        <w:rFonts w:ascii="Arial Black" w:hAnsi="Arial Black" w:cs="Times New Roman"/>
                        <w:b/>
                        <w:color w:val="FFFFFF" w:themeColor="background1"/>
                        <w:sz w:val="21"/>
                        <w:szCs w:val="21"/>
                        <w:lang w:val="es-SV"/>
                      </w:rPr>
                      <w:t>CONGRESO INTERNACIONAL DE ENFERMERÍA</w:t>
                    </w:r>
                    <w:r>
                      <w:rPr>
                        <w:rFonts w:ascii="Arial Black" w:hAnsi="Arial Black" w:cs="Times New Roman"/>
                        <w:b/>
                        <w:color w:val="FFFFFF" w:themeColor="background1"/>
                        <w:sz w:val="21"/>
                        <w:szCs w:val="21"/>
                        <w:lang w:val="es-SV"/>
                      </w:rPr>
                      <w:t>: CUIDADO, INNOVACIÓN E INVESTIGACIÓN EN EL ÁMBITO FAMILIAR Y COMUNITARIO</w:t>
                    </w:r>
                  </w:p>
                  <w:p w14:paraId="2D31BDAA" w14:textId="77777777" w:rsidR="002039C2" w:rsidRDefault="002039C2" w:rsidP="002039C2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773C632F" w14:textId="1A461BCD" w:rsidR="002039C2" w:rsidRDefault="002039C2" w:rsidP="002039C2">
    <w:pPr>
      <w:pStyle w:val="Encabezado"/>
    </w:pPr>
  </w:p>
  <w:p w14:paraId="0EA53C9A" w14:textId="77777777" w:rsidR="002039C2" w:rsidRDefault="002039C2" w:rsidP="002039C2">
    <w:pPr>
      <w:pStyle w:val="Encabezado"/>
    </w:pPr>
  </w:p>
  <w:p w14:paraId="02EBC7CA" w14:textId="4EE27BB4" w:rsidR="002039C2" w:rsidRPr="002039C2" w:rsidRDefault="00FB0699" w:rsidP="002039C2">
    <w:pPr>
      <w:jc w:val="right"/>
      <w:rPr>
        <w:rFonts w:ascii="Arial Black" w:hAnsi="Arial Black" w:cs="Times New Roman"/>
        <w:b/>
        <w:color w:val="00B050"/>
        <w:sz w:val="15"/>
        <w:szCs w:val="15"/>
      </w:rPr>
    </w:pPr>
    <w:r>
      <w:rPr>
        <w:rFonts w:ascii="Arial Black" w:hAnsi="Arial Black" w:cs="Times New Roman"/>
        <w:b/>
        <w:color w:val="4472C4" w:themeColor="accent1"/>
        <w:sz w:val="15"/>
        <w:szCs w:val="15"/>
      </w:rPr>
      <w:t>RESUMEN DE PONENCIA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81E8D" w14:textId="77777777" w:rsidR="00DC7952" w:rsidRPr="00DE18A6" w:rsidRDefault="00DC7952" w:rsidP="00940A9F">
    <w:pPr>
      <w:shd w:val="clear" w:color="auto" w:fill="002060"/>
      <w:jc w:val="right"/>
      <w:rPr>
        <w:rFonts w:ascii="Arial Black" w:hAnsi="Arial Black" w:cs="Times New Roman"/>
        <w:b/>
        <w:color w:val="FFFFFF" w:themeColor="background1"/>
        <w:sz w:val="21"/>
        <w:szCs w:val="21"/>
        <w:lang w:val="es-SV"/>
      </w:rPr>
    </w:pPr>
    <w:r w:rsidRPr="00DE18A6">
      <w:rPr>
        <w:rFonts w:ascii="Arial Black" w:hAnsi="Arial Black" w:cs="Times New Roman"/>
        <w:b/>
        <w:color w:val="FFFFFF" w:themeColor="background1"/>
        <w:sz w:val="21"/>
        <w:szCs w:val="21"/>
        <w:lang w:val="es-SV"/>
      </w:rPr>
      <w:t>CONGRESO INTERNACIONAL DE ENFERMERÍA</w:t>
    </w:r>
    <w:r>
      <w:rPr>
        <w:rFonts w:ascii="Arial Black" w:hAnsi="Arial Black" w:cs="Times New Roman"/>
        <w:b/>
        <w:color w:val="FFFFFF" w:themeColor="background1"/>
        <w:sz w:val="21"/>
        <w:szCs w:val="21"/>
        <w:lang w:val="es-SV"/>
      </w:rPr>
      <w:t>: CUIDADO, INNOVACIÓN E INVESTIGACIÓN EN EL ÁMBITO FAMILIAR Y COMUNITARIO</w:t>
    </w:r>
  </w:p>
  <w:p w14:paraId="01890435" w14:textId="77777777" w:rsidR="00DC7952" w:rsidRPr="00DE18A6" w:rsidRDefault="00DC7952" w:rsidP="00DE18A6">
    <w:pPr>
      <w:jc w:val="right"/>
      <w:rPr>
        <w:rFonts w:ascii="Arial Black" w:hAnsi="Arial Black" w:cs="Times New Roman"/>
        <w:b/>
        <w:color w:val="000000" w:themeColor="text1"/>
        <w:sz w:val="11"/>
        <w:szCs w:val="11"/>
        <w:lang w:val="es-SV"/>
      </w:rPr>
    </w:pPr>
    <w:r>
      <w:rPr>
        <w:rFonts w:ascii="Arial Black" w:hAnsi="Arial Black" w:cs="Times New Roman"/>
        <w:b/>
        <w:color w:val="000000" w:themeColor="text1"/>
        <w:sz w:val="11"/>
        <w:szCs w:val="11"/>
        <w:lang w:val="es-SV"/>
      </w:rPr>
      <w:t>LÍNEA DE INVESTIGACIÓN: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D3AAE"/>
    <w:multiLevelType w:val="multilevel"/>
    <w:tmpl w:val="C874BD42"/>
    <w:lvl w:ilvl="0">
      <w:start w:val="1"/>
      <w:numFmt w:val="bullet"/>
      <w:lvlText w:val="●"/>
      <w:lvlJc w:val="left"/>
      <w:pPr>
        <w:ind w:left="14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D6"/>
    <w:rsid w:val="000029F1"/>
    <w:rsid w:val="00022453"/>
    <w:rsid w:val="00027B41"/>
    <w:rsid w:val="00072366"/>
    <w:rsid w:val="00084685"/>
    <w:rsid w:val="000B671C"/>
    <w:rsid w:val="000C1065"/>
    <w:rsid w:val="00111CD1"/>
    <w:rsid w:val="00145D8F"/>
    <w:rsid w:val="001604C9"/>
    <w:rsid w:val="0018112B"/>
    <w:rsid w:val="0018121C"/>
    <w:rsid w:val="0018434D"/>
    <w:rsid w:val="001C7117"/>
    <w:rsid w:val="001D6A42"/>
    <w:rsid w:val="001D7333"/>
    <w:rsid w:val="002004A5"/>
    <w:rsid w:val="002039C2"/>
    <w:rsid w:val="00221688"/>
    <w:rsid w:val="00237A55"/>
    <w:rsid w:val="00292144"/>
    <w:rsid w:val="002A1B9D"/>
    <w:rsid w:val="002A62A9"/>
    <w:rsid w:val="002A6648"/>
    <w:rsid w:val="002C3D80"/>
    <w:rsid w:val="002C6392"/>
    <w:rsid w:val="002C6774"/>
    <w:rsid w:val="002D6EBD"/>
    <w:rsid w:val="0035274E"/>
    <w:rsid w:val="003547FD"/>
    <w:rsid w:val="003E2FD4"/>
    <w:rsid w:val="003E5C8C"/>
    <w:rsid w:val="003F76A8"/>
    <w:rsid w:val="0041246D"/>
    <w:rsid w:val="00420FBE"/>
    <w:rsid w:val="00432E45"/>
    <w:rsid w:val="004C08F6"/>
    <w:rsid w:val="00510F8A"/>
    <w:rsid w:val="00525855"/>
    <w:rsid w:val="00531799"/>
    <w:rsid w:val="00533C43"/>
    <w:rsid w:val="00547FDC"/>
    <w:rsid w:val="00577BE9"/>
    <w:rsid w:val="005B3B5A"/>
    <w:rsid w:val="005D1C99"/>
    <w:rsid w:val="005F1CAF"/>
    <w:rsid w:val="0060155A"/>
    <w:rsid w:val="006046C3"/>
    <w:rsid w:val="0060581C"/>
    <w:rsid w:val="00613EA6"/>
    <w:rsid w:val="00622BE4"/>
    <w:rsid w:val="00666FE2"/>
    <w:rsid w:val="00683099"/>
    <w:rsid w:val="00695084"/>
    <w:rsid w:val="006B4AB9"/>
    <w:rsid w:val="006B7300"/>
    <w:rsid w:val="006F39D1"/>
    <w:rsid w:val="007230D6"/>
    <w:rsid w:val="00724339"/>
    <w:rsid w:val="00752D9E"/>
    <w:rsid w:val="007A2D6F"/>
    <w:rsid w:val="007B12BC"/>
    <w:rsid w:val="007C7F7A"/>
    <w:rsid w:val="007E5D20"/>
    <w:rsid w:val="00800562"/>
    <w:rsid w:val="008044BF"/>
    <w:rsid w:val="0080758A"/>
    <w:rsid w:val="008138B6"/>
    <w:rsid w:val="008637B6"/>
    <w:rsid w:val="008B6B61"/>
    <w:rsid w:val="008E0469"/>
    <w:rsid w:val="008E59D5"/>
    <w:rsid w:val="008F511E"/>
    <w:rsid w:val="00940A9F"/>
    <w:rsid w:val="00942781"/>
    <w:rsid w:val="00943F38"/>
    <w:rsid w:val="00957AF2"/>
    <w:rsid w:val="009B30D1"/>
    <w:rsid w:val="009E11F6"/>
    <w:rsid w:val="009E5ADC"/>
    <w:rsid w:val="009F2724"/>
    <w:rsid w:val="00A22E08"/>
    <w:rsid w:val="00A41E58"/>
    <w:rsid w:val="00A46D7B"/>
    <w:rsid w:val="00A9013D"/>
    <w:rsid w:val="00AB3A78"/>
    <w:rsid w:val="00AB7491"/>
    <w:rsid w:val="00AD6808"/>
    <w:rsid w:val="00AF4823"/>
    <w:rsid w:val="00B10E02"/>
    <w:rsid w:val="00B3428A"/>
    <w:rsid w:val="00B4068F"/>
    <w:rsid w:val="00B61C8E"/>
    <w:rsid w:val="00B72E3E"/>
    <w:rsid w:val="00B9552F"/>
    <w:rsid w:val="00BB1067"/>
    <w:rsid w:val="00BE5207"/>
    <w:rsid w:val="00C044C2"/>
    <w:rsid w:val="00C4709F"/>
    <w:rsid w:val="00C81766"/>
    <w:rsid w:val="00CE36B9"/>
    <w:rsid w:val="00CF7828"/>
    <w:rsid w:val="00D02FFD"/>
    <w:rsid w:val="00D0612D"/>
    <w:rsid w:val="00D200D4"/>
    <w:rsid w:val="00D21CF2"/>
    <w:rsid w:val="00D60CF0"/>
    <w:rsid w:val="00D66CDD"/>
    <w:rsid w:val="00D77E36"/>
    <w:rsid w:val="00D91C5D"/>
    <w:rsid w:val="00DC2870"/>
    <w:rsid w:val="00DC7952"/>
    <w:rsid w:val="00DE18A6"/>
    <w:rsid w:val="00E15D44"/>
    <w:rsid w:val="00E25603"/>
    <w:rsid w:val="00E35455"/>
    <w:rsid w:val="00E4427C"/>
    <w:rsid w:val="00E64E0C"/>
    <w:rsid w:val="00E7303D"/>
    <w:rsid w:val="00E85EC4"/>
    <w:rsid w:val="00EA6660"/>
    <w:rsid w:val="00ED1ECC"/>
    <w:rsid w:val="00EE454B"/>
    <w:rsid w:val="00F47C48"/>
    <w:rsid w:val="00F613DE"/>
    <w:rsid w:val="00F65EA0"/>
    <w:rsid w:val="00FB0699"/>
    <w:rsid w:val="00FB1B44"/>
    <w:rsid w:val="00FC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52958"/>
  <w15:chartTrackingRefBased/>
  <w15:docId w15:val="{F301C7D5-7875-1B4B-BAD2-B0B911D4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S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F7828"/>
    <w:pPr>
      <w:spacing w:line="276" w:lineRule="auto"/>
    </w:pPr>
    <w:rPr>
      <w:rFonts w:ascii="Arial" w:eastAsia="Arial" w:hAnsi="Arial" w:cs="Arial"/>
      <w:sz w:val="22"/>
      <w:szCs w:val="22"/>
      <w:lang w:val="es-BO"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7230D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7230D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230D6"/>
    <w:rPr>
      <w:rFonts w:ascii="Times New Roman" w:eastAsia="Times New Roman" w:hAnsi="Times New Roman" w:cs="Times New Roman"/>
      <w:b/>
      <w:bCs/>
      <w:lang w:val="es-ES"/>
    </w:rPr>
  </w:style>
  <w:style w:type="paragraph" w:styleId="Sinespaciado">
    <w:name w:val="No Spacing"/>
    <w:uiPriority w:val="1"/>
    <w:qFormat/>
    <w:rsid w:val="007230D6"/>
    <w:rPr>
      <w:sz w:val="22"/>
      <w:szCs w:val="22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7230D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30D6"/>
    <w:rPr>
      <w:rFonts w:ascii="Arial" w:eastAsia="Arial" w:hAnsi="Arial" w:cs="Arial"/>
      <w:sz w:val="22"/>
      <w:szCs w:val="22"/>
      <w:lang w:val="es-BO" w:eastAsia="es-BO"/>
    </w:rPr>
  </w:style>
  <w:style w:type="paragraph" w:styleId="Piedepgina">
    <w:name w:val="footer"/>
    <w:basedOn w:val="Normal"/>
    <w:link w:val="PiedepginaCar"/>
    <w:uiPriority w:val="99"/>
    <w:unhideWhenUsed/>
    <w:rsid w:val="007230D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30D6"/>
    <w:rPr>
      <w:rFonts w:ascii="Arial" w:eastAsia="Arial" w:hAnsi="Arial" w:cs="Arial"/>
      <w:sz w:val="22"/>
      <w:szCs w:val="22"/>
      <w:lang w:val="es-BO" w:eastAsia="es-BO"/>
    </w:rPr>
  </w:style>
  <w:style w:type="character" w:styleId="Mencinsinresolver">
    <w:name w:val="Unresolved Mention"/>
    <w:basedOn w:val="Fuentedeprrafopredeter"/>
    <w:uiPriority w:val="99"/>
    <w:semiHidden/>
    <w:unhideWhenUsed/>
    <w:rsid w:val="0002245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22453"/>
    <w:rPr>
      <w:color w:val="954F72" w:themeColor="followedHyperlink"/>
      <w:u w:val="single"/>
    </w:rPr>
  </w:style>
  <w:style w:type="character" w:customStyle="1" w:styleId="gi">
    <w:name w:val="gi"/>
    <w:basedOn w:val="Fuentedeprrafopredeter"/>
    <w:rsid w:val="00072366"/>
  </w:style>
  <w:style w:type="character" w:styleId="Refdecomentario">
    <w:name w:val="annotation reference"/>
    <w:basedOn w:val="Fuentedeprrafopredeter"/>
    <w:uiPriority w:val="99"/>
    <w:semiHidden/>
    <w:unhideWhenUsed/>
    <w:rsid w:val="00C470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709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709F"/>
    <w:rPr>
      <w:rFonts w:ascii="Arial" w:eastAsia="Arial" w:hAnsi="Arial" w:cs="Arial"/>
      <w:sz w:val="20"/>
      <w:szCs w:val="20"/>
      <w:lang w:val="es-BO" w:eastAsia="es-B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70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709F"/>
    <w:rPr>
      <w:rFonts w:ascii="Arial" w:eastAsia="Arial" w:hAnsi="Arial" w:cs="Arial"/>
      <w:b/>
      <w:bCs/>
      <w:sz w:val="20"/>
      <w:szCs w:val="20"/>
      <w:lang w:val="es-BO" w:eastAsia="es-BO"/>
    </w:rPr>
  </w:style>
  <w:style w:type="paragraph" w:customStyle="1" w:styleId="keywords">
    <w:name w:val="key words"/>
    <w:rsid w:val="00D0612D"/>
    <w:pPr>
      <w:spacing w:after="120"/>
      <w:ind w:firstLine="288"/>
      <w:jc w:val="both"/>
    </w:pPr>
    <w:rPr>
      <w:rFonts w:ascii="Times New Roman" w:eastAsia="SimSun" w:hAnsi="Times New Roman" w:cs="Times New Roman"/>
      <w:b/>
      <w:bCs/>
      <w:i/>
      <w:iCs/>
      <w:noProof/>
      <w:sz w:val="18"/>
      <w:szCs w:val="18"/>
      <w:lang w:val="en-US"/>
    </w:rPr>
  </w:style>
  <w:style w:type="paragraph" w:customStyle="1" w:styleId="references">
    <w:name w:val="references"/>
    <w:rsid w:val="00D0612D"/>
    <w:pPr>
      <w:numPr>
        <w:numId w:val="2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  <w:style w:type="character" w:customStyle="1" w:styleId="hps">
    <w:name w:val="hps"/>
    <w:basedOn w:val="Fuentedeprrafopredeter"/>
    <w:rsid w:val="00D0612D"/>
  </w:style>
  <w:style w:type="character" w:customStyle="1" w:styleId="shorttext">
    <w:name w:val="short_text"/>
    <w:basedOn w:val="Fuentedeprrafopredeter"/>
    <w:rsid w:val="00D06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3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85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7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1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1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70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2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83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527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864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1562B-2751-4BBC-9C9E-4630D5C9B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ACESLatinoamérica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Stefanía Cedeño Tapia</dc:creator>
  <cp:keywords/>
  <dc:description/>
  <cp:lastModifiedBy>Usuario iTC</cp:lastModifiedBy>
  <cp:revision>20</cp:revision>
  <dcterms:created xsi:type="dcterms:W3CDTF">2024-08-26T23:44:00Z</dcterms:created>
  <dcterms:modified xsi:type="dcterms:W3CDTF">2024-11-07T00:07:00Z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f4e9a4a-eb20-4aad-9a64-8872817c1a6f_Enabled">
    <vt:lpwstr>true</vt:lpwstr>
  </property>
  <property fmtid="{D5CDD505-2E9C-101B-9397-08002B2CF9AE}" pid="3" name="MSIP_Label_9f4e9a4a-eb20-4aad-9a64-8872817c1a6f_SetDate">
    <vt:lpwstr>2022-08-27T22:45:59Z</vt:lpwstr>
  </property>
  <property fmtid="{D5CDD505-2E9C-101B-9397-08002B2CF9AE}" pid="4" name="MSIP_Label_9f4e9a4a-eb20-4aad-9a64-8872817c1a6f_Method">
    <vt:lpwstr>Standard</vt:lpwstr>
  </property>
  <property fmtid="{D5CDD505-2E9C-101B-9397-08002B2CF9AE}" pid="5" name="MSIP_Label_9f4e9a4a-eb20-4aad-9a64-8872817c1a6f_Name">
    <vt:lpwstr>defa4170-0d19-0005-0004-bc88714345d2</vt:lpwstr>
  </property>
  <property fmtid="{D5CDD505-2E9C-101B-9397-08002B2CF9AE}" pid="6" name="MSIP_Label_9f4e9a4a-eb20-4aad-9a64-8872817c1a6f_SiteId">
    <vt:lpwstr>7a599002-001c-432c-846e-1ddca9f6b299</vt:lpwstr>
  </property>
  <property fmtid="{D5CDD505-2E9C-101B-9397-08002B2CF9AE}" pid="7" name="MSIP_Label_9f4e9a4a-eb20-4aad-9a64-8872817c1a6f_ActionId">
    <vt:lpwstr>5160999f-ca0c-49de-92a8-da61f7007f66</vt:lpwstr>
  </property>
  <property fmtid="{D5CDD505-2E9C-101B-9397-08002B2CF9AE}" pid="8" name="MSIP_Label_9f4e9a4a-eb20-4aad-9a64-8872817c1a6f_ContentBits">
    <vt:lpwstr>0</vt:lpwstr>
  </property>
</Properties>
</file>